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25D" w:rsidRDefault="0072425D" w:rsidP="0072425D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>
        <w:rPr>
          <w:noProof/>
        </w:rPr>
        <w:drawing>
          <wp:inline distT="0" distB="0" distL="0" distR="0">
            <wp:extent cx="5943600" cy="3799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olly time popcor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25D" w:rsidRDefault="0072425D" w:rsidP="0072425D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FF0000"/>
          <w:sz w:val="27"/>
          <w:szCs w:val="27"/>
        </w:rPr>
        <w:t xml:space="preserve">This is for your </w:t>
      </w:r>
      <w:proofErr w:type="gramStart"/>
      <w:r>
        <w:rPr>
          <w:color w:val="FF0000"/>
          <w:sz w:val="27"/>
          <w:szCs w:val="27"/>
        </w:rPr>
        <w:t>information,</w:t>
      </w:r>
      <w:proofErr w:type="gramEnd"/>
      <w:r>
        <w:rPr>
          <w:color w:val="FF0000"/>
          <w:sz w:val="27"/>
          <w:szCs w:val="27"/>
        </w:rPr>
        <w:t xml:space="preserve"> this product may have come in through local donations or Fresh Alliance.</w:t>
      </w:r>
    </w:p>
    <w:p w:rsidR="0072425D" w:rsidRDefault="0072425D" w:rsidP="0072425D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000000"/>
          <w:sz w:val="27"/>
          <w:szCs w:val="27"/>
        </w:rPr>
        <w:t>This product was distributed in the following states: </w:t>
      </w:r>
      <w:r>
        <w:rPr>
          <w:sz w:val="27"/>
          <w:szCs w:val="27"/>
        </w:rPr>
        <w:t xml:space="preserve"> </w:t>
      </w:r>
      <w:r>
        <w:rPr>
          <w:rStyle w:val="Strong"/>
          <w:rFonts w:ascii="Georgia" w:hAnsi="Georgia"/>
          <w:color w:val="333333"/>
          <w:sz w:val="27"/>
          <w:szCs w:val="27"/>
        </w:rPr>
        <w:t>Arizona, California, Colorado, Idaho, Iowa, Kansas, Minnesota, Missouri, Montana, Nebraska, Nevada, Oregon, South Dakota, Utah, Wisconsin </w:t>
      </w:r>
      <w:r>
        <w:rPr>
          <w:rFonts w:ascii="Georgia" w:hAnsi="Georgia"/>
          <w:color w:val="333333"/>
          <w:sz w:val="27"/>
          <w:szCs w:val="27"/>
        </w:rPr>
        <w:t>and </w:t>
      </w:r>
      <w:r>
        <w:rPr>
          <w:rStyle w:val="Strong"/>
          <w:rFonts w:ascii="Georgia" w:hAnsi="Georgia"/>
          <w:color w:val="333333"/>
          <w:sz w:val="27"/>
          <w:szCs w:val="27"/>
        </w:rPr>
        <w:t>Wyoming</w:t>
      </w:r>
      <w:r>
        <w:rPr>
          <w:rFonts w:ascii="Georgia" w:hAnsi="Georgia"/>
          <w:color w:val="333333"/>
          <w:sz w:val="27"/>
          <w:szCs w:val="27"/>
        </w:rPr>
        <w:t>.</w:t>
      </w:r>
    </w:p>
    <w:p w:rsidR="0072425D" w:rsidRDefault="0072425D" w:rsidP="0072425D">
      <w:pPr>
        <w:numPr>
          <w:ilvl w:val="0"/>
          <w:numId w:val="1"/>
        </w:numPr>
        <w:spacing w:before="100" w:beforeAutospacing="1" w:after="100" w:afterAutospacing="1"/>
      </w:pPr>
      <w:r>
        <w:rPr>
          <w:rFonts w:ascii="Georgia" w:hAnsi="Georgia"/>
          <w:color w:val="333333"/>
          <w:sz w:val="27"/>
          <w:szCs w:val="27"/>
        </w:rPr>
        <w:t>Direct link to recall: </w:t>
      </w:r>
      <w:hyperlink r:id="rId6" w:history="1">
        <w:r>
          <w:rPr>
            <w:rStyle w:val="Hyperlink"/>
            <w:sz w:val="27"/>
            <w:szCs w:val="27"/>
          </w:rPr>
          <w:t>https://www.fda.gov/safety/recalls-market-withdrawals-safety-alerts/jolly-timer-pop-corn-issues-allergy-alert-</w:t>
        </w:r>
        <w:bookmarkStart w:id="0" w:name="_GoBack"/>
        <w:bookmarkEnd w:id="0"/>
        <w:r>
          <w:rPr>
            <w:rStyle w:val="Hyperlink"/>
            <w:sz w:val="27"/>
            <w:szCs w:val="27"/>
          </w:rPr>
          <w:t>undeclared-milk-healthy-popr-kettle-corn-100s-4-count</w:t>
        </w:r>
      </w:hyperlink>
    </w:p>
    <w:p w:rsidR="0072425D" w:rsidRDefault="0072425D" w:rsidP="0072425D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</w:rPr>
        <w:t>Company Announcement</w:t>
      </w:r>
    </w:p>
    <w:p w:rsidR="0072425D" w:rsidRDefault="0072425D" w:rsidP="0072425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JOLLY TIME Pop Corn today issued a voluntary recall of select Healthy Pop® Kettle Corn 100’s (4 count) because they may contain undeclared milk ingredients. People who have an allergy or severe sensitivity to milk run the risk of a serious or life-threatening allergic reaction if they consume the product contained inside the recalled bags.</w:t>
      </w:r>
    </w:p>
    <w:p w:rsidR="0072425D" w:rsidRDefault="0072425D" w:rsidP="0072425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The products covered by this recall have been regionally distributed to select retailers / warehouses in </w:t>
      </w:r>
      <w:r>
        <w:rPr>
          <w:rStyle w:val="Strong"/>
          <w:rFonts w:ascii="Georgia" w:hAnsi="Georgia"/>
          <w:color w:val="333333"/>
        </w:rPr>
        <w:t>Arizona, California, Colorado, Idaho, Iowa, Kansas, Minnesota, Missouri, Montana, Nebraska, Nevada, Oregon, South Dakota, Utah, Wisconsin </w:t>
      </w:r>
      <w:r>
        <w:rPr>
          <w:rFonts w:ascii="Georgia" w:hAnsi="Georgia"/>
          <w:color w:val="333333"/>
        </w:rPr>
        <w:t>and </w:t>
      </w:r>
      <w:r>
        <w:rPr>
          <w:rStyle w:val="Strong"/>
          <w:rFonts w:ascii="Georgia" w:hAnsi="Georgia"/>
          <w:color w:val="333333"/>
        </w:rPr>
        <w:t>Wyoming</w:t>
      </w:r>
      <w:r>
        <w:rPr>
          <w:rFonts w:ascii="Georgia" w:hAnsi="Georgia"/>
          <w:color w:val="333333"/>
        </w:rPr>
        <w:t>. JOLLY TIME Pop Corn did not distribute these recalled products to any other states.</w:t>
      </w:r>
    </w:p>
    <w:tbl>
      <w:tblPr>
        <w:tblW w:w="10800" w:type="dxa"/>
        <w:tblInd w:w="72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4352"/>
        <w:gridCol w:w="6448"/>
      </w:tblGrid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lastRenderedPageBreak/>
              <w:t>Retailers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States</w:t>
            </w:r>
          </w:p>
        </w:tc>
      </w:tr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Associated Food Stores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Arizona, Colorado, Idaho, Montana,</w:t>
            </w:r>
            <w:r>
              <w:br/>
              <w:t>Nevada, Oregon, Utah, Wyoming</w:t>
            </w:r>
          </w:p>
        </w:tc>
      </w:tr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Independent Stores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Colorado, Iowa, Kansas, Minnesota,</w:t>
            </w:r>
            <w:r>
              <w:br/>
              <w:t>Nebraska, South Dakota, Wyoming</w:t>
            </w:r>
          </w:p>
        </w:tc>
      </w:tr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Dillon Stores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Kansas, Missouri, Nebraska</w:t>
            </w:r>
          </w:p>
        </w:tc>
      </w:tr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proofErr w:type="spellStart"/>
            <w:r>
              <w:t>Fareway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Iowa (Sergeant Bluff location only)</w:t>
            </w:r>
          </w:p>
        </w:tc>
      </w:tr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Ralphs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California</w:t>
            </w:r>
          </w:p>
        </w:tc>
      </w:tr>
      <w:tr w:rsidR="0072425D" w:rsidTr="007242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proofErr w:type="spellStart"/>
            <w:r>
              <w:t>Thiesen</w:t>
            </w:r>
            <w:proofErr w:type="spellEnd"/>
            <w:r>
              <w:t xml:space="preserve"> Supply Inc.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2425D" w:rsidRDefault="0072425D">
            <w:pPr>
              <w:spacing w:after="300"/>
            </w:pPr>
            <w:r>
              <w:t>Iowa, Wisconsin</w:t>
            </w:r>
          </w:p>
        </w:tc>
      </w:tr>
    </w:tbl>
    <w:p w:rsidR="0072425D" w:rsidRDefault="0072425D" w:rsidP="0072425D">
      <w:pPr>
        <w:pStyle w:val="NormalWeb"/>
        <w:ind w:left="720"/>
        <w:rPr>
          <w:rFonts w:ascii="Georgia" w:hAnsi="Georgia"/>
          <w:color w:val="333333"/>
        </w:rPr>
      </w:pPr>
      <w:r>
        <w:rPr>
          <w:rStyle w:val="Emphasis"/>
          <w:rFonts w:ascii="Georgia" w:hAnsi="Georgia"/>
          <w:color w:val="333333"/>
        </w:rPr>
        <w:t>The specific recalled product information is listed below:</w:t>
      </w:r>
    </w:p>
    <w:p w:rsidR="0072425D" w:rsidRDefault="0072425D" w:rsidP="0072425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American Pop Corn Company is voluntarily recalling the following JOLLY TIME Healthy Pop® Kettle Corn 100’s (4 count) Microwave Popcorn manufactured on January 25, 2021.</w:t>
      </w:r>
    </w:p>
    <w:p w:rsidR="008828A1" w:rsidRDefault="008828A1"/>
    <w:sectPr w:rsidR="00882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35E"/>
    <w:multiLevelType w:val="multilevel"/>
    <w:tmpl w:val="A880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5D"/>
    <w:rsid w:val="0072425D"/>
    <w:rsid w:val="0088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40A83"/>
  <w15:chartTrackingRefBased/>
  <w15:docId w15:val="{88B79720-020B-4353-A0B2-0D3BC4B9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425D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72425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2425D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2425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2425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72425D"/>
    <w:rPr>
      <w:b/>
      <w:bCs/>
    </w:rPr>
  </w:style>
  <w:style w:type="character" w:styleId="Emphasis">
    <w:name w:val="Emphasis"/>
    <w:basedOn w:val="DefaultParagraphFont"/>
    <w:uiPriority w:val="20"/>
    <w:qFormat/>
    <w:rsid w:val="007242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jolly-timer-pop-corn-issues-allergy-alert-undeclared-milk-healthy-popr-kettle-corn-100s-4-count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22F1EE-2271-4AF6-B805-E9DAB3B4CC14}"/>
</file>

<file path=customXml/itemProps2.xml><?xml version="1.0" encoding="utf-8"?>
<ds:datastoreItem xmlns:ds="http://schemas.openxmlformats.org/officeDocument/2006/customXml" ds:itemID="{FC6EEBCC-A8E4-414D-8812-5FE97961848A}"/>
</file>

<file path=customXml/itemProps3.xml><?xml version="1.0" encoding="utf-8"?>
<ds:datastoreItem xmlns:ds="http://schemas.openxmlformats.org/officeDocument/2006/customXml" ds:itemID="{DBC713C2-3E40-4EB5-BF84-B1537AB4C1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2021-05-18T14:24:00Z</dcterms:created>
  <dcterms:modified xsi:type="dcterms:W3CDTF">2021-05-18T14:27:00Z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